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238"/>
        <w:gridCol w:w="1710"/>
        <w:gridCol w:w="1908"/>
      </w:tblGrid>
      <w:tr w:rsidR="00CB7133" w:rsidTr="00367FB9">
        <w:tc>
          <w:tcPr>
            <w:tcW w:w="5238" w:type="dxa"/>
          </w:tcPr>
          <w:p w:rsidR="00367FB9" w:rsidRDefault="00367FB9" w:rsidP="00367FB9">
            <w:pPr>
              <w:rPr>
                <w:b/>
              </w:rPr>
            </w:pPr>
            <w:r>
              <w:rPr>
                <w:b/>
              </w:rPr>
              <w:t>Procedure: Filling a Syringe</w:t>
            </w:r>
          </w:p>
          <w:p w:rsidR="00CB7133" w:rsidRDefault="00367FB9" w:rsidP="00367FB9">
            <w:pPr>
              <w:rPr>
                <w:sz w:val="28"/>
                <w:szCs w:val="28"/>
              </w:rPr>
            </w:pPr>
            <w:r w:rsidRPr="00725D27">
              <w:rPr>
                <w:b/>
              </w:rPr>
              <w:t>Time Limit:</w:t>
            </w:r>
            <w:r>
              <w:rPr>
                <w:b/>
              </w:rPr>
              <w:t xml:space="preserve"> </w:t>
            </w:r>
            <w:r w:rsidRPr="00725D27">
              <w:rPr>
                <w:b/>
              </w:rPr>
              <w:t xml:space="preserve"> </w:t>
            </w:r>
            <w:r>
              <w:rPr>
                <w:b/>
              </w:rPr>
              <w:t>2 minutes</w:t>
            </w:r>
          </w:p>
        </w:tc>
        <w:tc>
          <w:tcPr>
            <w:tcW w:w="1710" w:type="dxa"/>
          </w:tcPr>
          <w:p w:rsidR="00CB7133" w:rsidRPr="00CB7133" w:rsidRDefault="00CB7133" w:rsidP="00CB7133">
            <w:pPr>
              <w:jc w:val="center"/>
              <w:rPr>
                <w:b/>
                <w:sz w:val="22"/>
                <w:szCs w:val="22"/>
              </w:rPr>
            </w:pPr>
            <w:r>
              <w:rPr>
                <w:b/>
                <w:sz w:val="22"/>
                <w:szCs w:val="22"/>
              </w:rPr>
              <w:t>Possible Points</w:t>
            </w:r>
          </w:p>
        </w:tc>
        <w:tc>
          <w:tcPr>
            <w:tcW w:w="1908" w:type="dxa"/>
          </w:tcPr>
          <w:p w:rsidR="00CB7133" w:rsidRPr="00CB7133" w:rsidRDefault="00CB7133" w:rsidP="00CB7133">
            <w:pPr>
              <w:jc w:val="center"/>
              <w:rPr>
                <w:b/>
              </w:rPr>
            </w:pPr>
            <w:r>
              <w:rPr>
                <w:b/>
              </w:rPr>
              <w:t>Awarded Points</w:t>
            </w:r>
          </w:p>
        </w:tc>
      </w:tr>
      <w:tr w:rsidR="00CB7133" w:rsidTr="00367FB9">
        <w:tc>
          <w:tcPr>
            <w:tcW w:w="5238" w:type="dxa"/>
          </w:tcPr>
          <w:p w:rsidR="00CB7133" w:rsidRPr="00CB7133" w:rsidRDefault="00367FB9" w:rsidP="00CB7133">
            <w:r w:rsidRPr="00C7668D">
              <w:t>Use</w:t>
            </w:r>
            <w:r>
              <w:t>d</w:t>
            </w:r>
            <w:r w:rsidRPr="00C7668D">
              <w:t xml:space="preserve"> alcohol hand sanitizer or wash</w:t>
            </w:r>
            <w:r>
              <w:t>ed</w:t>
            </w:r>
            <w:r w:rsidRPr="00C7668D">
              <w:t xml:space="preserve"> hands to ensure proper hygiene</w:t>
            </w:r>
            <w:r>
              <w:t xml:space="preserve"> </w:t>
            </w:r>
            <w:r w:rsidR="00CB7133">
              <w:t>and put on gloves</w:t>
            </w:r>
          </w:p>
        </w:tc>
        <w:tc>
          <w:tcPr>
            <w:tcW w:w="1710" w:type="dxa"/>
          </w:tcPr>
          <w:p w:rsidR="00CB7133" w:rsidRPr="00272CF7" w:rsidRDefault="001F35BC" w:rsidP="00272CF7">
            <w:pPr>
              <w:jc w:val="center"/>
            </w:pPr>
            <w:r>
              <w:t>5</w:t>
            </w:r>
          </w:p>
        </w:tc>
        <w:tc>
          <w:tcPr>
            <w:tcW w:w="1908" w:type="dxa"/>
          </w:tcPr>
          <w:p w:rsidR="00CB7133" w:rsidRDefault="00CB7133" w:rsidP="00CB7133">
            <w:pPr>
              <w:jc w:val="center"/>
              <w:rPr>
                <w:sz w:val="28"/>
                <w:szCs w:val="28"/>
              </w:rPr>
            </w:pPr>
          </w:p>
        </w:tc>
      </w:tr>
      <w:tr w:rsidR="00367FB9" w:rsidTr="00367FB9">
        <w:tc>
          <w:tcPr>
            <w:tcW w:w="5238" w:type="dxa"/>
          </w:tcPr>
          <w:p w:rsidR="00367FB9" w:rsidRDefault="00367FB9" w:rsidP="00C61CB9">
            <w:r>
              <w:t>*Judge will state medication type and dosage*</w:t>
            </w:r>
          </w:p>
        </w:tc>
        <w:tc>
          <w:tcPr>
            <w:tcW w:w="1710" w:type="dxa"/>
          </w:tcPr>
          <w:p w:rsidR="00367FB9" w:rsidRDefault="00367FB9" w:rsidP="00272CF7">
            <w:pPr>
              <w:jc w:val="center"/>
            </w:pPr>
            <w:r>
              <w:t>-</w:t>
            </w:r>
          </w:p>
        </w:tc>
        <w:tc>
          <w:tcPr>
            <w:tcW w:w="1908" w:type="dxa"/>
          </w:tcPr>
          <w:p w:rsidR="00367FB9" w:rsidRDefault="00367FB9" w:rsidP="00CB7133">
            <w:pPr>
              <w:jc w:val="center"/>
              <w:rPr>
                <w:sz w:val="28"/>
                <w:szCs w:val="28"/>
              </w:rPr>
            </w:pPr>
            <w:r>
              <w:rPr>
                <w:sz w:val="28"/>
                <w:szCs w:val="28"/>
              </w:rPr>
              <w:t>-</w:t>
            </w:r>
          </w:p>
        </w:tc>
      </w:tr>
      <w:tr w:rsidR="00367FB9" w:rsidTr="00367FB9">
        <w:tc>
          <w:tcPr>
            <w:tcW w:w="5238" w:type="dxa"/>
          </w:tcPr>
          <w:p w:rsidR="00367FB9" w:rsidRPr="00CB7133" w:rsidRDefault="00367FB9" w:rsidP="00367FB9">
            <w:r>
              <w:t>Checked the name and expiration date on medication</w:t>
            </w:r>
          </w:p>
        </w:tc>
        <w:tc>
          <w:tcPr>
            <w:tcW w:w="1710" w:type="dxa"/>
          </w:tcPr>
          <w:p w:rsidR="00367FB9" w:rsidRPr="00272CF7" w:rsidRDefault="001F35BC" w:rsidP="00272CF7">
            <w:pPr>
              <w:jc w:val="center"/>
            </w:pPr>
            <w:r>
              <w:t>5</w:t>
            </w:r>
          </w:p>
        </w:tc>
        <w:tc>
          <w:tcPr>
            <w:tcW w:w="1908" w:type="dxa"/>
          </w:tcPr>
          <w:p w:rsidR="00367FB9" w:rsidRDefault="00367FB9" w:rsidP="00CB7133">
            <w:pPr>
              <w:jc w:val="center"/>
              <w:rPr>
                <w:sz w:val="28"/>
                <w:szCs w:val="28"/>
              </w:rPr>
            </w:pPr>
          </w:p>
        </w:tc>
      </w:tr>
      <w:tr w:rsidR="00367FB9" w:rsidTr="00367FB9">
        <w:tc>
          <w:tcPr>
            <w:tcW w:w="5238" w:type="dxa"/>
          </w:tcPr>
          <w:p w:rsidR="00367FB9" w:rsidRPr="00CB7133" w:rsidRDefault="00367FB9" w:rsidP="00367FB9">
            <w:r>
              <w:t xml:space="preserve">Checked both needle and syringe for defects  </w:t>
            </w:r>
          </w:p>
        </w:tc>
        <w:tc>
          <w:tcPr>
            <w:tcW w:w="1710" w:type="dxa"/>
          </w:tcPr>
          <w:p w:rsidR="00367FB9" w:rsidRPr="00272CF7" w:rsidRDefault="001F35BC" w:rsidP="00272CF7">
            <w:pPr>
              <w:jc w:val="center"/>
            </w:pPr>
            <w:r>
              <w:t>5</w:t>
            </w:r>
          </w:p>
        </w:tc>
        <w:tc>
          <w:tcPr>
            <w:tcW w:w="1908" w:type="dxa"/>
          </w:tcPr>
          <w:p w:rsidR="00367FB9" w:rsidRDefault="00367FB9" w:rsidP="00CB7133">
            <w:pPr>
              <w:jc w:val="center"/>
              <w:rPr>
                <w:sz w:val="28"/>
                <w:szCs w:val="28"/>
              </w:rPr>
            </w:pPr>
          </w:p>
        </w:tc>
      </w:tr>
      <w:tr w:rsidR="00367FB9" w:rsidTr="00367FB9">
        <w:tc>
          <w:tcPr>
            <w:tcW w:w="5238" w:type="dxa"/>
          </w:tcPr>
          <w:p w:rsidR="00367FB9" w:rsidRDefault="00367FB9" w:rsidP="00367FB9">
            <w:r>
              <w:t>Attached needle to syringe and secured in place</w:t>
            </w:r>
          </w:p>
        </w:tc>
        <w:tc>
          <w:tcPr>
            <w:tcW w:w="1710" w:type="dxa"/>
          </w:tcPr>
          <w:p w:rsidR="00367FB9" w:rsidRDefault="001F35BC" w:rsidP="00272CF7">
            <w:pPr>
              <w:jc w:val="center"/>
            </w:pPr>
            <w:r>
              <w:t>5</w:t>
            </w:r>
          </w:p>
        </w:tc>
        <w:tc>
          <w:tcPr>
            <w:tcW w:w="1908" w:type="dxa"/>
          </w:tcPr>
          <w:p w:rsidR="00367FB9" w:rsidRDefault="00367FB9" w:rsidP="00CB7133">
            <w:pPr>
              <w:jc w:val="center"/>
              <w:rPr>
                <w:sz w:val="28"/>
                <w:szCs w:val="28"/>
              </w:rPr>
            </w:pPr>
          </w:p>
        </w:tc>
      </w:tr>
      <w:tr w:rsidR="00367FB9" w:rsidTr="00367FB9">
        <w:tc>
          <w:tcPr>
            <w:tcW w:w="5238" w:type="dxa"/>
          </w:tcPr>
          <w:p w:rsidR="00367FB9" w:rsidRPr="00CB7133" w:rsidRDefault="00367FB9" w:rsidP="00367FB9">
            <w:r>
              <w:t xml:space="preserve">Gently inverted (mixed) the medication (did not shake)  </w:t>
            </w:r>
          </w:p>
        </w:tc>
        <w:tc>
          <w:tcPr>
            <w:tcW w:w="1710" w:type="dxa"/>
          </w:tcPr>
          <w:p w:rsidR="00367FB9" w:rsidRPr="00272CF7" w:rsidRDefault="001F35BC" w:rsidP="00272CF7">
            <w:pPr>
              <w:jc w:val="center"/>
            </w:pPr>
            <w:r>
              <w:t>5</w:t>
            </w:r>
          </w:p>
        </w:tc>
        <w:tc>
          <w:tcPr>
            <w:tcW w:w="1908" w:type="dxa"/>
          </w:tcPr>
          <w:p w:rsidR="00367FB9" w:rsidRDefault="00367FB9" w:rsidP="00CB7133">
            <w:pPr>
              <w:jc w:val="center"/>
              <w:rPr>
                <w:sz w:val="28"/>
                <w:szCs w:val="28"/>
              </w:rPr>
            </w:pPr>
          </w:p>
        </w:tc>
      </w:tr>
      <w:tr w:rsidR="00367FB9" w:rsidTr="00367FB9">
        <w:tc>
          <w:tcPr>
            <w:tcW w:w="5238" w:type="dxa"/>
          </w:tcPr>
          <w:p w:rsidR="00367FB9" w:rsidRDefault="00367FB9" w:rsidP="00367FB9">
            <w:r>
              <w:t>Swabbed the rubber top of the bottle with alcohol and allowed to air dry</w:t>
            </w:r>
          </w:p>
        </w:tc>
        <w:tc>
          <w:tcPr>
            <w:tcW w:w="1710" w:type="dxa"/>
          </w:tcPr>
          <w:p w:rsidR="00367FB9" w:rsidRDefault="001F35BC" w:rsidP="00272CF7">
            <w:pPr>
              <w:jc w:val="center"/>
            </w:pPr>
            <w:r>
              <w:t>5</w:t>
            </w:r>
          </w:p>
        </w:tc>
        <w:tc>
          <w:tcPr>
            <w:tcW w:w="1908" w:type="dxa"/>
          </w:tcPr>
          <w:p w:rsidR="00367FB9" w:rsidRDefault="00367FB9" w:rsidP="00CB7133">
            <w:pPr>
              <w:jc w:val="center"/>
              <w:rPr>
                <w:sz w:val="28"/>
                <w:szCs w:val="28"/>
              </w:rPr>
            </w:pPr>
          </w:p>
        </w:tc>
      </w:tr>
      <w:tr w:rsidR="00367FB9" w:rsidTr="00367FB9">
        <w:tc>
          <w:tcPr>
            <w:tcW w:w="5238" w:type="dxa"/>
          </w:tcPr>
          <w:p w:rsidR="00367FB9" w:rsidRPr="00CB7133" w:rsidRDefault="00367FB9" w:rsidP="00367FB9">
            <w:r>
              <w:t>Drew back air into the syringe in the same amount as the dosage of the drug needed</w:t>
            </w:r>
          </w:p>
        </w:tc>
        <w:tc>
          <w:tcPr>
            <w:tcW w:w="1710" w:type="dxa"/>
          </w:tcPr>
          <w:p w:rsidR="00367FB9" w:rsidRPr="00272CF7" w:rsidRDefault="001F35BC" w:rsidP="00272CF7">
            <w:pPr>
              <w:jc w:val="center"/>
            </w:pPr>
            <w:r>
              <w:t>5</w:t>
            </w:r>
          </w:p>
        </w:tc>
        <w:tc>
          <w:tcPr>
            <w:tcW w:w="1908" w:type="dxa"/>
          </w:tcPr>
          <w:p w:rsidR="00367FB9" w:rsidRDefault="00367FB9" w:rsidP="00CB7133">
            <w:pPr>
              <w:jc w:val="center"/>
              <w:rPr>
                <w:sz w:val="28"/>
                <w:szCs w:val="28"/>
              </w:rPr>
            </w:pPr>
          </w:p>
        </w:tc>
      </w:tr>
      <w:tr w:rsidR="00367FB9" w:rsidTr="00367FB9">
        <w:tc>
          <w:tcPr>
            <w:tcW w:w="5238" w:type="dxa"/>
          </w:tcPr>
          <w:p w:rsidR="00367FB9" w:rsidRPr="00CB7133" w:rsidRDefault="00367FB9" w:rsidP="00367FB9">
            <w:r>
              <w:t>Remove cap from needle and inserted the needle into the rubber center on top of the bottle and pushed the plunger of the syringe down to push the air into the bottle</w:t>
            </w:r>
          </w:p>
        </w:tc>
        <w:tc>
          <w:tcPr>
            <w:tcW w:w="1710" w:type="dxa"/>
          </w:tcPr>
          <w:p w:rsidR="00367FB9" w:rsidRPr="00272CF7" w:rsidRDefault="00367FB9" w:rsidP="00272CF7">
            <w:pPr>
              <w:jc w:val="center"/>
            </w:pPr>
            <w:r>
              <w:t>5</w:t>
            </w:r>
          </w:p>
        </w:tc>
        <w:tc>
          <w:tcPr>
            <w:tcW w:w="1908" w:type="dxa"/>
          </w:tcPr>
          <w:p w:rsidR="00367FB9" w:rsidRDefault="00367FB9" w:rsidP="00CB7133">
            <w:pPr>
              <w:jc w:val="center"/>
              <w:rPr>
                <w:sz w:val="28"/>
                <w:szCs w:val="28"/>
              </w:rPr>
            </w:pPr>
          </w:p>
        </w:tc>
      </w:tr>
      <w:tr w:rsidR="00367FB9" w:rsidTr="00367FB9">
        <w:tc>
          <w:tcPr>
            <w:tcW w:w="5238" w:type="dxa"/>
          </w:tcPr>
          <w:p w:rsidR="00367FB9" w:rsidRPr="00CB7133" w:rsidRDefault="00367FB9" w:rsidP="00367FB9">
            <w:r>
              <w:t xml:space="preserve">Turned the bottle upside down and aspirated back the correct dosage of the medication </w:t>
            </w:r>
          </w:p>
        </w:tc>
        <w:tc>
          <w:tcPr>
            <w:tcW w:w="1710" w:type="dxa"/>
          </w:tcPr>
          <w:p w:rsidR="00367FB9" w:rsidRPr="00272CF7" w:rsidRDefault="00367FB9" w:rsidP="00367FB9">
            <w:pPr>
              <w:jc w:val="center"/>
            </w:pPr>
            <w:r>
              <w:t>5</w:t>
            </w:r>
          </w:p>
        </w:tc>
        <w:tc>
          <w:tcPr>
            <w:tcW w:w="1908" w:type="dxa"/>
          </w:tcPr>
          <w:p w:rsidR="00367FB9" w:rsidRDefault="00367FB9" w:rsidP="00CB7133">
            <w:pPr>
              <w:jc w:val="center"/>
              <w:rPr>
                <w:sz w:val="28"/>
                <w:szCs w:val="28"/>
              </w:rPr>
            </w:pPr>
          </w:p>
        </w:tc>
      </w:tr>
      <w:tr w:rsidR="00367FB9" w:rsidTr="00367FB9">
        <w:tc>
          <w:tcPr>
            <w:tcW w:w="5238" w:type="dxa"/>
          </w:tcPr>
          <w:p w:rsidR="00367FB9" w:rsidRPr="00CB7133" w:rsidRDefault="00367FB9" w:rsidP="00CB7133">
            <w:r>
              <w:t>Inspected the syringe for air and tapped the barrel of the syringe to remove any air bubbles</w:t>
            </w:r>
          </w:p>
        </w:tc>
        <w:tc>
          <w:tcPr>
            <w:tcW w:w="1710" w:type="dxa"/>
          </w:tcPr>
          <w:p w:rsidR="00367FB9" w:rsidRPr="00272CF7" w:rsidRDefault="00367FB9" w:rsidP="00272CF7">
            <w:pPr>
              <w:jc w:val="center"/>
            </w:pPr>
            <w:r>
              <w:t>5</w:t>
            </w:r>
          </w:p>
        </w:tc>
        <w:tc>
          <w:tcPr>
            <w:tcW w:w="1908" w:type="dxa"/>
          </w:tcPr>
          <w:p w:rsidR="00367FB9" w:rsidRDefault="00367FB9" w:rsidP="00CB7133">
            <w:pPr>
              <w:jc w:val="center"/>
              <w:rPr>
                <w:sz w:val="28"/>
                <w:szCs w:val="28"/>
              </w:rPr>
            </w:pPr>
          </w:p>
        </w:tc>
      </w:tr>
      <w:tr w:rsidR="00367FB9" w:rsidTr="00367FB9">
        <w:tc>
          <w:tcPr>
            <w:tcW w:w="5238" w:type="dxa"/>
          </w:tcPr>
          <w:p w:rsidR="00367FB9" w:rsidRPr="00CB7133" w:rsidRDefault="00367FB9" w:rsidP="00367FB9">
            <w:r>
              <w:t xml:space="preserve">Pushed the plunger until all the air bubbles were removed through the needle  </w:t>
            </w:r>
          </w:p>
        </w:tc>
        <w:tc>
          <w:tcPr>
            <w:tcW w:w="1710" w:type="dxa"/>
          </w:tcPr>
          <w:p w:rsidR="00367FB9" w:rsidRPr="00272CF7" w:rsidRDefault="001F35BC" w:rsidP="00272CF7">
            <w:pPr>
              <w:jc w:val="center"/>
            </w:pPr>
            <w:r>
              <w:t>5</w:t>
            </w:r>
          </w:p>
        </w:tc>
        <w:tc>
          <w:tcPr>
            <w:tcW w:w="1908" w:type="dxa"/>
          </w:tcPr>
          <w:p w:rsidR="00367FB9" w:rsidRDefault="00367FB9" w:rsidP="00CB7133">
            <w:pPr>
              <w:jc w:val="center"/>
              <w:rPr>
                <w:sz w:val="28"/>
                <w:szCs w:val="28"/>
              </w:rPr>
            </w:pPr>
          </w:p>
        </w:tc>
      </w:tr>
      <w:tr w:rsidR="00367FB9" w:rsidTr="00367FB9">
        <w:tc>
          <w:tcPr>
            <w:tcW w:w="5238" w:type="dxa"/>
          </w:tcPr>
          <w:p w:rsidR="00367FB9" w:rsidRDefault="00367FB9" w:rsidP="00367FB9">
            <w:r>
              <w:t>Drew up more medication if needed for correct dosage</w:t>
            </w:r>
          </w:p>
        </w:tc>
        <w:tc>
          <w:tcPr>
            <w:tcW w:w="1710" w:type="dxa"/>
          </w:tcPr>
          <w:p w:rsidR="00367FB9" w:rsidRDefault="001F35BC" w:rsidP="00272CF7">
            <w:pPr>
              <w:jc w:val="center"/>
            </w:pPr>
            <w:r>
              <w:t>5</w:t>
            </w:r>
          </w:p>
        </w:tc>
        <w:tc>
          <w:tcPr>
            <w:tcW w:w="1908" w:type="dxa"/>
          </w:tcPr>
          <w:p w:rsidR="00367FB9" w:rsidRDefault="00367FB9" w:rsidP="00CB7133">
            <w:pPr>
              <w:jc w:val="center"/>
              <w:rPr>
                <w:sz w:val="28"/>
                <w:szCs w:val="28"/>
              </w:rPr>
            </w:pPr>
          </w:p>
        </w:tc>
      </w:tr>
      <w:tr w:rsidR="00367FB9" w:rsidTr="00367FB9">
        <w:tc>
          <w:tcPr>
            <w:tcW w:w="5238" w:type="dxa"/>
          </w:tcPr>
          <w:p w:rsidR="00367FB9" w:rsidRDefault="00367FB9" w:rsidP="00367FB9">
            <w:r>
              <w:t>Removed needle and syringe from bottle and recapped needle</w:t>
            </w:r>
          </w:p>
        </w:tc>
        <w:tc>
          <w:tcPr>
            <w:tcW w:w="1710" w:type="dxa"/>
          </w:tcPr>
          <w:p w:rsidR="00367FB9" w:rsidRDefault="001F35BC" w:rsidP="00272CF7">
            <w:pPr>
              <w:jc w:val="center"/>
            </w:pPr>
            <w:r>
              <w:t>5</w:t>
            </w:r>
          </w:p>
        </w:tc>
        <w:tc>
          <w:tcPr>
            <w:tcW w:w="1908" w:type="dxa"/>
          </w:tcPr>
          <w:p w:rsidR="00367FB9" w:rsidRDefault="00367FB9" w:rsidP="00CB7133">
            <w:pPr>
              <w:jc w:val="center"/>
              <w:rPr>
                <w:sz w:val="28"/>
                <w:szCs w:val="28"/>
              </w:rPr>
            </w:pPr>
          </w:p>
        </w:tc>
      </w:tr>
      <w:tr w:rsidR="00367FB9" w:rsidTr="00367FB9">
        <w:tc>
          <w:tcPr>
            <w:tcW w:w="5238" w:type="dxa"/>
          </w:tcPr>
          <w:p w:rsidR="00367FB9" w:rsidRPr="00272CF7" w:rsidRDefault="00367FB9" w:rsidP="00272CF7">
            <w:pPr>
              <w:jc w:val="right"/>
              <w:rPr>
                <w:b/>
                <w:sz w:val="28"/>
                <w:szCs w:val="28"/>
              </w:rPr>
            </w:pPr>
            <w:r>
              <w:rPr>
                <w:b/>
                <w:sz w:val="28"/>
                <w:szCs w:val="28"/>
              </w:rPr>
              <w:t>Total Points</w:t>
            </w:r>
            <w:r w:rsidR="001F35BC">
              <w:rPr>
                <w:b/>
                <w:sz w:val="28"/>
                <w:szCs w:val="28"/>
              </w:rPr>
              <w:t xml:space="preserve"> x .77</w:t>
            </w:r>
          </w:p>
          <w:p w:rsidR="00367FB9" w:rsidRPr="00CB7133" w:rsidRDefault="00367FB9" w:rsidP="00CB7133"/>
        </w:tc>
        <w:tc>
          <w:tcPr>
            <w:tcW w:w="1710" w:type="dxa"/>
          </w:tcPr>
          <w:p w:rsidR="00367FB9" w:rsidRPr="00272CF7" w:rsidRDefault="00367FB9" w:rsidP="00272CF7">
            <w:pPr>
              <w:jc w:val="center"/>
            </w:pPr>
            <w:r>
              <w:t>50</w:t>
            </w:r>
          </w:p>
        </w:tc>
        <w:tc>
          <w:tcPr>
            <w:tcW w:w="1908" w:type="dxa"/>
          </w:tcPr>
          <w:p w:rsidR="00367FB9" w:rsidRDefault="00367FB9" w:rsidP="00CB7133">
            <w:pPr>
              <w:jc w:val="center"/>
              <w:rPr>
                <w:sz w:val="28"/>
                <w:szCs w:val="28"/>
              </w:rPr>
            </w:pPr>
          </w:p>
        </w:tc>
      </w:tr>
    </w:tbl>
    <w:p w:rsidR="00CB7133" w:rsidRPr="00CB7133" w:rsidRDefault="00CB7133" w:rsidP="00CB7133">
      <w:pPr>
        <w:jc w:val="center"/>
        <w:rPr>
          <w:sz w:val="28"/>
          <w:szCs w:val="28"/>
        </w:rPr>
      </w:pPr>
    </w:p>
    <w:sectPr w:rsidR="00CB7133" w:rsidRPr="00CB7133" w:rsidSect="00FF22CC">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46C" w:rsidRDefault="0040346C" w:rsidP="001F35BC">
      <w:r>
        <w:separator/>
      </w:r>
    </w:p>
  </w:endnote>
  <w:endnote w:type="continuationSeparator" w:id="0">
    <w:p w:rsidR="0040346C" w:rsidRDefault="0040346C" w:rsidP="001F35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103" w:rsidRDefault="00E961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103" w:rsidRPr="00E96103" w:rsidRDefault="00E96103" w:rsidP="00E96103">
    <w:pPr>
      <w:tabs>
        <w:tab w:val="center" w:pos="4680"/>
        <w:tab w:val="right" w:pos="9360"/>
      </w:tabs>
      <w:rPr>
        <w:rFonts w:asciiTheme="minorHAnsi" w:eastAsiaTheme="minorHAnsi" w:hAnsiTheme="minorHAnsi" w:cstheme="minorBidi"/>
        <w:sz w:val="22"/>
        <w:szCs w:val="22"/>
      </w:rPr>
    </w:pPr>
    <w:r w:rsidRPr="00E96103">
      <w:rPr>
        <w:rFonts w:asciiTheme="minorHAnsi" w:eastAsiaTheme="minorHAnsi" w:hAnsiTheme="minorHAnsi" w:cstheme="minorBidi"/>
        <w:sz w:val="22"/>
        <w:szCs w:val="22"/>
      </w:rPr>
      <w:t>© Partnership for Environmental Education and Rural Health (http://peer.tamu.edu)</w:t>
    </w:r>
  </w:p>
  <w:p w:rsidR="00E96103" w:rsidRPr="00E96103" w:rsidRDefault="00E96103" w:rsidP="00E96103">
    <w:pPr>
      <w:tabs>
        <w:tab w:val="center" w:pos="4680"/>
        <w:tab w:val="right" w:pos="9360"/>
      </w:tabs>
      <w:rPr>
        <w:rFonts w:asciiTheme="minorHAnsi" w:eastAsiaTheme="minorHAnsi" w:hAnsiTheme="minorHAnsi" w:cstheme="minorBidi"/>
        <w:sz w:val="22"/>
        <w:szCs w:val="22"/>
      </w:rPr>
    </w:pPr>
    <w:r w:rsidRPr="00E96103">
      <w:rPr>
        <w:rFonts w:asciiTheme="minorHAnsi" w:eastAsiaTheme="minorHAnsi" w:hAnsiTheme="minorHAnsi" w:cstheme="minorBidi"/>
        <w:sz w:val="22"/>
        <w:szCs w:val="22"/>
      </w:rPr>
      <w:t xml:space="preserve">College of Veterinary Medicine &amp; Biomedical Sciences, Texas A&amp;M University  </w:t>
    </w:r>
  </w:p>
  <w:p w:rsidR="00E96103" w:rsidRPr="00E96103" w:rsidRDefault="00E96103" w:rsidP="00E96103">
    <w:pPr>
      <w:tabs>
        <w:tab w:val="center" w:pos="4680"/>
        <w:tab w:val="right" w:pos="9360"/>
      </w:tabs>
      <w:rPr>
        <w:rFonts w:asciiTheme="minorHAnsi" w:eastAsiaTheme="minorHAnsi" w:hAnsiTheme="minorHAnsi" w:cstheme="minorBidi"/>
        <w:sz w:val="22"/>
        <w:szCs w:val="22"/>
      </w:rPr>
    </w:pPr>
    <w:r w:rsidRPr="00E96103">
      <w:rPr>
        <w:rFonts w:asciiTheme="minorHAnsi" w:eastAsiaTheme="minorHAnsi" w:hAnsiTheme="minorHAnsi" w:cstheme="minorBidi"/>
        <w:sz w:val="22"/>
        <w:szCs w:val="22"/>
      </w:rPr>
      <w:t>Funding support from SEPA (www.ncrrsepa.org), Office of Research Infrastructure Programs ORIP, National Institutes of Health</w:t>
    </w:r>
    <w:bookmarkStart w:id="0" w:name="_GoBack"/>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103" w:rsidRDefault="00E961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46C" w:rsidRDefault="0040346C" w:rsidP="001F35BC">
      <w:r>
        <w:separator/>
      </w:r>
    </w:p>
  </w:footnote>
  <w:footnote w:type="continuationSeparator" w:id="0">
    <w:p w:rsidR="0040346C" w:rsidRDefault="0040346C" w:rsidP="001F35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103" w:rsidRDefault="00E961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5BC" w:rsidRDefault="001F35BC" w:rsidP="001F35BC">
    <w:pPr>
      <w:pStyle w:val="Header"/>
      <w:jc w:val="center"/>
      <w:rPr>
        <w:b/>
        <w:sz w:val="28"/>
        <w:szCs w:val="28"/>
      </w:rPr>
    </w:pPr>
    <w:r w:rsidRPr="001F35BC">
      <w:rPr>
        <w:b/>
        <w:sz w:val="28"/>
        <w:szCs w:val="28"/>
      </w:rPr>
      <w:t>FFA Veterinary Science CDE Individual Skills Practicum Rubric</w:t>
    </w:r>
  </w:p>
  <w:p w:rsidR="001F35BC" w:rsidRPr="001F35BC" w:rsidRDefault="001F35BC" w:rsidP="001F35BC">
    <w:pPr>
      <w:pStyle w:val="Header"/>
      <w:rPr>
        <w:sz w:val="22"/>
        <w:szCs w:val="22"/>
      </w:rPr>
    </w:pPr>
    <w:r w:rsidRPr="001F35BC">
      <w:rPr>
        <w:sz w:val="22"/>
        <w:szCs w:val="22"/>
      </w:rPr>
      <w:t>Developed in Cooperation with PEER Program and Texas A&amp;M Small Animal Veterinary Clinic</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103" w:rsidRDefault="00E961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CB7133"/>
    <w:rsid w:val="0001686F"/>
    <w:rsid w:val="00027922"/>
    <w:rsid w:val="000907BE"/>
    <w:rsid w:val="0011009B"/>
    <w:rsid w:val="0016446D"/>
    <w:rsid w:val="00180C76"/>
    <w:rsid w:val="001A1FB7"/>
    <w:rsid w:val="001A26BD"/>
    <w:rsid w:val="001F35BC"/>
    <w:rsid w:val="00203A60"/>
    <w:rsid w:val="00215288"/>
    <w:rsid w:val="00272CF7"/>
    <w:rsid w:val="002B06AD"/>
    <w:rsid w:val="002D76E3"/>
    <w:rsid w:val="002F2B51"/>
    <w:rsid w:val="00367FB9"/>
    <w:rsid w:val="003B00ED"/>
    <w:rsid w:val="003B6129"/>
    <w:rsid w:val="003D49BF"/>
    <w:rsid w:val="0040346C"/>
    <w:rsid w:val="004A6F6A"/>
    <w:rsid w:val="004B7EF1"/>
    <w:rsid w:val="004D0DB5"/>
    <w:rsid w:val="004D5552"/>
    <w:rsid w:val="004E4732"/>
    <w:rsid w:val="00513B4A"/>
    <w:rsid w:val="00541516"/>
    <w:rsid w:val="005A7002"/>
    <w:rsid w:val="005E0589"/>
    <w:rsid w:val="006A730B"/>
    <w:rsid w:val="006C13AE"/>
    <w:rsid w:val="007F26BD"/>
    <w:rsid w:val="008142B0"/>
    <w:rsid w:val="008320F6"/>
    <w:rsid w:val="0083284F"/>
    <w:rsid w:val="00892F22"/>
    <w:rsid w:val="008B6A14"/>
    <w:rsid w:val="008E6FF4"/>
    <w:rsid w:val="00904B68"/>
    <w:rsid w:val="009221C1"/>
    <w:rsid w:val="00966FA9"/>
    <w:rsid w:val="0099133D"/>
    <w:rsid w:val="009C5985"/>
    <w:rsid w:val="00A85E56"/>
    <w:rsid w:val="00AB17DB"/>
    <w:rsid w:val="00AC4F63"/>
    <w:rsid w:val="00AF682C"/>
    <w:rsid w:val="00B13843"/>
    <w:rsid w:val="00B5070A"/>
    <w:rsid w:val="00B6489C"/>
    <w:rsid w:val="00B71CA4"/>
    <w:rsid w:val="00B8007B"/>
    <w:rsid w:val="00BA658D"/>
    <w:rsid w:val="00BD05AC"/>
    <w:rsid w:val="00C950E6"/>
    <w:rsid w:val="00CB7133"/>
    <w:rsid w:val="00CE1184"/>
    <w:rsid w:val="00CF3D8D"/>
    <w:rsid w:val="00D2359B"/>
    <w:rsid w:val="00D30B4B"/>
    <w:rsid w:val="00D4263F"/>
    <w:rsid w:val="00D84B6C"/>
    <w:rsid w:val="00DD51D3"/>
    <w:rsid w:val="00DE5EAB"/>
    <w:rsid w:val="00E40849"/>
    <w:rsid w:val="00E7438A"/>
    <w:rsid w:val="00E96103"/>
    <w:rsid w:val="00ED2164"/>
    <w:rsid w:val="00F33DF5"/>
    <w:rsid w:val="00F86430"/>
    <w:rsid w:val="00FC5AE7"/>
    <w:rsid w:val="00FF22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22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1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F35BC"/>
    <w:pPr>
      <w:tabs>
        <w:tab w:val="center" w:pos="4680"/>
        <w:tab w:val="right" w:pos="9360"/>
      </w:tabs>
    </w:pPr>
  </w:style>
  <w:style w:type="character" w:customStyle="1" w:styleId="HeaderChar">
    <w:name w:val="Header Char"/>
    <w:basedOn w:val="DefaultParagraphFont"/>
    <w:link w:val="Header"/>
    <w:rsid w:val="001F35BC"/>
    <w:rPr>
      <w:sz w:val="24"/>
      <w:szCs w:val="24"/>
    </w:rPr>
  </w:style>
  <w:style w:type="paragraph" w:styleId="Footer">
    <w:name w:val="footer"/>
    <w:basedOn w:val="Normal"/>
    <w:link w:val="FooterChar"/>
    <w:rsid w:val="001F35BC"/>
    <w:pPr>
      <w:tabs>
        <w:tab w:val="center" w:pos="4680"/>
        <w:tab w:val="right" w:pos="9360"/>
      </w:tabs>
    </w:pPr>
  </w:style>
  <w:style w:type="character" w:customStyle="1" w:styleId="FooterChar">
    <w:name w:val="Footer Char"/>
    <w:basedOn w:val="DefaultParagraphFont"/>
    <w:link w:val="Footer"/>
    <w:rsid w:val="001F35B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1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F35BC"/>
    <w:pPr>
      <w:tabs>
        <w:tab w:val="center" w:pos="4680"/>
        <w:tab w:val="right" w:pos="9360"/>
      </w:tabs>
    </w:pPr>
  </w:style>
  <w:style w:type="character" w:customStyle="1" w:styleId="HeaderChar">
    <w:name w:val="Header Char"/>
    <w:basedOn w:val="DefaultParagraphFont"/>
    <w:link w:val="Header"/>
    <w:rsid w:val="001F35BC"/>
    <w:rPr>
      <w:sz w:val="24"/>
      <w:szCs w:val="24"/>
    </w:rPr>
  </w:style>
  <w:style w:type="paragraph" w:styleId="Footer">
    <w:name w:val="footer"/>
    <w:basedOn w:val="Normal"/>
    <w:link w:val="FooterChar"/>
    <w:rsid w:val="001F35BC"/>
    <w:pPr>
      <w:tabs>
        <w:tab w:val="center" w:pos="4680"/>
        <w:tab w:val="right" w:pos="9360"/>
      </w:tabs>
    </w:pPr>
  </w:style>
  <w:style w:type="character" w:customStyle="1" w:styleId="FooterChar">
    <w:name w:val="Footer Char"/>
    <w:basedOn w:val="DefaultParagraphFont"/>
    <w:link w:val="Footer"/>
    <w:rsid w:val="001F35BC"/>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VSAMICU</dc:creator>
  <cp:keywords/>
  <dc:description/>
  <cp:lastModifiedBy>rcastongia</cp:lastModifiedBy>
  <cp:revision>2</cp:revision>
  <dcterms:created xsi:type="dcterms:W3CDTF">2013-01-05T20:13:00Z</dcterms:created>
  <dcterms:modified xsi:type="dcterms:W3CDTF">2013-01-05T20:13:00Z</dcterms:modified>
</cp:coreProperties>
</file>